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spacing w:after="160" w:before="300" w:line="264" w:lineRule="auto"/>
        <w:ind w:left="-720" w:right="-220" w:firstLine="0"/>
        <w:contextualSpacing w:val="0"/>
        <w:jc w:val="center"/>
        <w:rPr>
          <w:b w:val="1"/>
          <w:color w:val="2b3636"/>
          <w:sz w:val="39"/>
          <w:szCs w:val="39"/>
        </w:rPr>
      </w:pPr>
      <w:bookmarkStart w:colFirst="0" w:colLast="0" w:name="_f24t8d8q6qks" w:id="0"/>
      <w:bookmarkEnd w:id="0"/>
      <w:r w:rsidDel="00000000" w:rsidR="00000000" w:rsidRPr="00000000">
        <w:rPr>
          <w:b w:val="1"/>
          <w:color w:val="2b3636"/>
          <w:sz w:val="39"/>
          <w:szCs w:val="39"/>
          <w:rtl w:val="0"/>
        </w:rPr>
        <w:t xml:space="preserve">Privacy Policy</w:t>
      </w:r>
    </w:p>
    <w:p w:rsidR="00000000" w:rsidDel="00000000" w:rsidP="00000000" w:rsidRDefault="00000000" w:rsidRPr="00000000" w14:paraId="00000001">
      <w:pPr>
        <w:spacing w:after="340" w:line="415.3846153846154" w:lineRule="auto"/>
        <w:ind w:left="-720" w:right="-220" w:firstLine="0"/>
        <w:contextualSpacing w:val="0"/>
        <w:jc w:val="both"/>
        <w:rPr>
          <w:color w:val="2b3636"/>
          <w:sz w:val="20"/>
          <w:szCs w:val="20"/>
        </w:rPr>
      </w:pPr>
      <w:r w:rsidDel="00000000" w:rsidR="00000000" w:rsidRPr="00000000">
        <w:rPr>
          <w:color w:val="2b3636"/>
          <w:sz w:val="20"/>
          <w:szCs w:val="20"/>
          <w:rtl w:val="0"/>
        </w:rPr>
        <w:t xml:space="preserve">This Privacy Policy governs the manner in which the website collects, uses, maintains and discloses information collected from users (each, a 'User') of the website ('Site'). This privacy policy applies to the Site and all products and services offered by company.</w:t>
      </w:r>
    </w:p>
    <w:p w:rsidR="00000000" w:rsidDel="00000000" w:rsidP="00000000" w:rsidRDefault="00000000" w:rsidRPr="00000000" w14:paraId="00000002">
      <w:pPr>
        <w:spacing w:after="340" w:line="415.3846153846154" w:lineRule="auto"/>
        <w:ind w:left="-720" w:right="-220" w:firstLine="0"/>
        <w:contextualSpacing w:val="0"/>
        <w:rPr>
          <w:b w:val="1"/>
          <w:color w:val="2b3636"/>
          <w:sz w:val="20"/>
          <w:szCs w:val="20"/>
        </w:rPr>
      </w:pPr>
      <w:r w:rsidDel="00000000" w:rsidR="00000000" w:rsidRPr="00000000">
        <w:rPr>
          <w:b w:val="1"/>
          <w:color w:val="2b3636"/>
          <w:sz w:val="20"/>
          <w:szCs w:val="20"/>
          <w:rtl w:val="0"/>
        </w:rPr>
        <w:t xml:space="preserve">General Data Protection Regulation</w:t>
      </w:r>
    </w:p>
    <w:p w:rsidR="00000000" w:rsidDel="00000000" w:rsidP="00000000" w:rsidRDefault="00000000" w:rsidRPr="00000000" w14:paraId="00000003">
      <w:pPr>
        <w:spacing w:after="340" w:line="415.3846153846154" w:lineRule="auto"/>
        <w:ind w:left="-720" w:right="-220" w:firstLine="0"/>
        <w:contextualSpacing w:val="0"/>
        <w:rPr>
          <w:color w:val="2b3636"/>
          <w:sz w:val="20"/>
          <w:szCs w:val="20"/>
        </w:rPr>
      </w:pPr>
      <w:r w:rsidDel="00000000" w:rsidR="00000000" w:rsidRPr="00000000">
        <w:rPr>
          <w:color w:val="2b3636"/>
          <w:sz w:val="20"/>
          <w:szCs w:val="20"/>
          <w:rtl w:val="0"/>
        </w:rPr>
        <w:t xml:space="preserve">If you are in the European Union (EU), you have specific rights under the General Data Protection Regulation. If you choose to provide us with information, you may ask us at any time to delete the information, with which we will comply in a reasonably timely manner if we have not independently chosen to delete the same information prior to your request. In either case, you will be advised accordingly. You may request a copy of any computer file compiling your information, to the extent we have collected it, and such file will be provided to you in a commercially reasonable period, if it has not been previously deleted, as noted above. You may ask us not to process your data, or to share it with any entities that would do so. Please note, however, that there is no known sharing of any data by our company with third parties, and outside of the unlikely possibility of subpoena, other court order, or legally compliant government investigation, no desire to do so. If you have consented to the processing of your personal data, you may withdraw that consent at any time – though please note that processing that had occurred prior to such withdrawal would remain legal in retrospect. The information that is asked from you is intended only to fulfill the requirements to form a contract, and no additional information gathering or processing will be required than must be for that purpose. If you believe that our company has failed to adhere to your rights under the GDPR, you are entitled to file a complaint with the relevant supervisory authority. Our company does not,to the extent that the term can be reasonably understood, engage in large-scale data collection or processing, and so does not have an appointed specialist Data Protection Officer or employ any representative physically located in the EU and designated as the point of contact for the EU government on these matters.</w:t>
      </w:r>
    </w:p>
    <w:p w:rsidR="00000000" w:rsidDel="00000000" w:rsidP="00000000" w:rsidRDefault="00000000" w:rsidRPr="00000000" w14:paraId="00000004">
      <w:pPr>
        <w:spacing w:after="340" w:line="415.3846153846154" w:lineRule="auto"/>
        <w:ind w:left="-810" w:right="-220" w:firstLine="0"/>
        <w:contextualSpacing w:val="0"/>
        <w:rPr>
          <w:b w:val="1"/>
          <w:color w:val="2b3636"/>
          <w:sz w:val="20"/>
          <w:szCs w:val="20"/>
        </w:rPr>
      </w:pPr>
      <w:r w:rsidDel="00000000" w:rsidR="00000000" w:rsidRPr="00000000">
        <w:rPr>
          <w:b w:val="1"/>
          <w:color w:val="2b3636"/>
          <w:sz w:val="20"/>
          <w:szCs w:val="20"/>
          <w:rtl w:val="0"/>
        </w:rPr>
        <w:t xml:space="preserve">Personal identification information</w:t>
      </w:r>
    </w:p>
    <w:p w:rsidR="00000000" w:rsidDel="00000000" w:rsidP="00000000" w:rsidRDefault="00000000" w:rsidRPr="00000000" w14:paraId="00000005">
      <w:pPr>
        <w:spacing w:after="340" w:line="415.3846153846154" w:lineRule="auto"/>
        <w:ind w:left="-810" w:right="-220" w:firstLine="0"/>
        <w:contextualSpacing w:val="0"/>
        <w:rPr>
          <w:color w:val="2b3636"/>
          <w:sz w:val="20"/>
          <w:szCs w:val="20"/>
        </w:rPr>
      </w:pPr>
      <w:r w:rsidDel="00000000" w:rsidR="00000000" w:rsidRPr="00000000">
        <w:rPr>
          <w:color w:val="2b3636"/>
          <w:sz w:val="20"/>
          <w:szCs w:val="20"/>
          <w:rtl w:val="0"/>
        </w:rPr>
        <w:t xml:space="preserve">We may collect personal identification information from Users in a variety of ways, including, but not limited to, when Users visit our site, register on the site, subscribe to the newsletter, and in connection with other activities, services, features or resources we make available on our Site. Users may be asked for, as appropriate, email address. Users may, however, visit our Site anonymously. 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rsidR="00000000" w:rsidDel="00000000" w:rsidP="00000000" w:rsidRDefault="00000000" w:rsidRPr="00000000" w14:paraId="00000006">
      <w:pPr>
        <w:spacing w:after="340" w:line="415.3846153846154" w:lineRule="auto"/>
        <w:ind w:left="-720" w:right="-220" w:firstLine="0"/>
        <w:contextualSpacing w:val="0"/>
        <w:rPr>
          <w:b w:val="1"/>
          <w:color w:val="2b3636"/>
          <w:sz w:val="20"/>
          <w:szCs w:val="20"/>
        </w:rPr>
      </w:pPr>
      <w:r w:rsidDel="00000000" w:rsidR="00000000" w:rsidRPr="00000000">
        <w:rPr>
          <w:b w:val="1"/>
          <w:color w:val="2b3636"/>
          <w:sz w:val="20"/>
          <w:szCs w:val="20"/>
          <w:rtl w:val="0"/>
        </w:rPr>
        <w:t xml:space="preserve">Non-personal identification information</w:t>
      </w:r>
    </w:p>
    <w:p w:rsidR="00000000" w:rsidDel="00000000" w:rsidP="00000000" w:rsidRDefault="00000000" w:rsidRPr="00000000" w14:paraId="00000007">
      <w:pPr>
        <w:spacing w:after="340" w:line="415.3846153846154" w:lineRule="auto"/>
        <w:ind w:left="-720" w:right="-220" w:firstLine="0"/>
        <w:contextualSpacing w:val="0"/>
        <w:rPr>
          <w:color w:val="2b3636"/>
          <w:sz w:val="20"/>
          <w:szCs w:val="20"/>
        </w:rPr>
      </w:pPr>
      <w:r w:rsidDel="00000000" w:rsidR="00000000" w:rsidRPr="00000000">
        <w:rPr>
          <w:color w:val="2b3636"/>
          <w:sz w:val="20"/>
          <w:szCs w:val="20"/>
          <w:rtl w:val="0"/>
        </w:rPr>
        <w:t xml:space="preserve">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rsidR="00000000" w:rsidDel="00000000" w:rsidP="00000000" w:rsidRDefault="00000000" w:rsidRPr="00000000" w14:paraId="00000008">
      <w:pPr>
        <w:spacing w:after="340" w:line="415.3846153846154" w:lineRule="auto"/>
        <w:ind w:left="-720" w:right="-220" w:firstLine="0"/>
        <w:contextualSpacing w:val="0"/>
        <w:rPr>
          <w:b w:val="1"/>
          <w:color w:val="2b3636"/>
          <w:sz w:val="20"/>
          <w:szCs w:val="20"/>
        </w:rPr>
      </w:pPr>
      <w:r w:rsidDel="00000000" w:rsidR="00000000" w:rsidRPr="00000000">
        <w:rPr>
          <w:b w:val="1"/>
          <w:color w:val="2b3636"/>
          <w:sz w:val="20"/>
          <w:szCs w:val="20"/>
          <w:rtl w:val="0"/>
        </w:rPr>
        <w:t xml:space="preserve">Web browser cookies</w:t>
      </w:r>
    </w:p>
    <w:p w:rsidR="00000000" w:rsidDel="00000000" w:rsidP="00000000" w:rsidRDefault="00000000" w:rsidRPr="00000000" w14:paraId="00000009">
      <w:pPr>
        <w:spacing w:after="340" w:line="415.3846153846154" w:lineRule="auto"/>
        <w:ind w:left="-720" w:right="-220" w:firstLine="0"/>
        <w:contextualSpacing w:val="0"/>
        <w:rPr>
          <w:color w:val="2b3636"/>
          <w:sz w:val="20"/>
          <w:szCs w:val="20"/>
        </w:rPr>
      </w:pPr>
      <w:r w:rsidDel="00000000" w:rsidR="00000000" w:rsidRPr="00000000">
        <w:rPr>
          <w:color w:val="2b3636"/>
          <w:sz w:val="20"/>
          <w:szCs w:val="20"/>
          <w:rtl w:val="0"/>
        </w:rPr>
        <w:t xml:space="preserve">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rsidR="00000000" w:rsidDel="00000000" w:rsidP="00000000" w:rsidRDefault="00000000" w:rsidRPr="00000000" w14:paraId="0000000A">
      <w:pPr>
        <w:spacing w:after="340" w:line="415.3846153846154" w:lineRule="auto"/>
        <w:ind w:left="-720" w:right="-220" w:firstLine="0"/>
        <w:contextualSpacing w:val="0"/>
        <w:rPr>
          <w:b w:val="1"/>
          <w:color w:val="2b3636"/>
          <w:sz w:val="20"/>
          <w:szCs w:val="20"/>
        </w:rPr>
      </w:pPr>
      <w:r w:rsidDel="00000000" w:rsidR="00000000" w:rsidRPr="00000000">
        <w:rPr>
          <w:b w:val="1"/>
          <w:color w:val="2b3636"/>
          <w:sz w:val="20"/>
          <w:szCs w:val="20"/>
          <w:rtl w:val="0"/>
        </w:rPr>
        <w:t xml:space="preserve">How we use collected information</w:t>
      </w:r>
    </w:p>
    <w:p w:rsidR="00000000" w:rsidDel="00000000" w:rsidP="00000000" w:rsidRDefault="00000000" w:rsidRPr="00000000" w14:paraId="0000000B">
      <w:pPr>
        <w:spacing w:after="340" w:line="415.3846153846154" w:lineRule="auto"/>
        <w:ind w:left="-720" w:right="-220" w:firstLine="0"/>
        <w:contextualSpacing w:val="0"/>
        <w:rPr>
          <w:color w:val="2b3636"/>
          <w:sz w:val="20"/>
          <w:szCs w:val="20"/>
        </w:rPr>
      </w:pPr>
      <w:r w:rsidDel="00000000" w:rsidR="00000000" w:rsidRPr="00000000">
        <w:rPr>
          <w:color w:val="2b3636"/>
          <w:sz w:val="20"/>
          <w:szCs w:val="20"/>
          <w:rtl w:val="0"/>
        </w:rPr>
        <w:t xml:space="preserve">Company may collect and use Users personal information for the following purposes:</w:t>
      </w:r>
    </w:p>
    <w:p w:rsidR="00000000" w:rsidDel="00000000" w:rsidP="00000000" w:rsidRDefault="00000000" w:rsidRPr="00000000" w14:paraId="0000000C">
      <w:pPr>
        <w:numPr>
          <w:ilvl w:val="0"/>
          <w:numId w:val="1"/>
        </w:numPr>
        <w:spacing w:after="380" w:line="360" w:lineRule="auto"/>
        <w:ind w:left="-720" w:right="-220" w:firstLine="0"/>
        <w:rPr>
          <w:sz w:val="20"/>
          <w:szCs w:val="20"/>
        </w:rPr>
      </w:pPr>
      <w:r w:rsidDel="00000000" w:rsidR="00000000" w:rsidRPr="00000000">
        <w:rPr>
          <w:i w:val="1"/>
          <w:color w:val="2b3636"/>
          <w:sz w:val="20"/>
          <w:szCs w:val="20"/>
          <w:rtl w:val="0"/>
        </w:rPr>
        <w:t xml:space="preserve">- To improve customer service</w:t>
      </w:r>
    </w:p>
    <w:p w:rsidR="00000000" w:rsidDel="00000000" w:rsidP="00000000" w:rsidRDefault="00000000" w:rsidRPr="00000000" w14:paraId="0000000D">
      <w:pPr>
        <w:numPr>
          <w:ilvl w:val="0"/>
          <w:numId w:val="1"/>
        </w:numPr>
        <w:spacing w:after="380" w:line="360" w:lineRule="auto"/>
        <w:ind w:left="-720" w:right="-220" w:firstLine="0"/>
        <w:rPr>
          <w:sz w:val="20"/>
          <w:szCs w:val="20"/>
        </w:rPr>
      </w:pPr>
      <w:r w:rsidDel="00000000" w:rsidR="00000000" w:rsidRPr="00000000">
        <w:rPr>
          <w:color w:val="2b3636"/>
          <w:sz w:val="20"/>
          <w:szCs w:val="20"/>
          <w:rtl w:val="0"/>
        </w:rPr>
        <w:t xml:space="preserve">Information you provide helps us respond to your customer service requests and support needs more efficiently.</w:t>
      </w:r>
    </w:p>
    <w:p w:rsidR="00000000" w:rsidDel="00000000" w:rsidP="00000000" w:rsidRDefault="00000000" w:rsidRPr="00000000" w14:paraId="0000000E">
      <w:pPr>
        <w:numPr>
          <w:ilvl w:val="0"/>
          <w:numId w:val="1"/>
        </w:numPr>
        <w:spacing w:after="380" w:line="360" w:lineRule="auto"/>
        <w:ind w:left="-720" w:right="-220" w:firstLine="0"/>
        <w:rPr>
          <w:sz w:val="20"/>
          <w:szCs w:val="20"/>
        </w:rPr>
      </w:pPr>
      <w:r w:rsidDel="00000000" w:rsidR="00000000" w:rsidRPr="00000000">
        <w:rPr>
          <w:i w:val="1"/>
          <w:color w:val="2b3636"/>
          <w:sz w:val="20"/>
          <w:szCs w:val="20"/>
          <w:rtl w:val="0"/>
        </w:rPr>
        <w:t xml:space="preserve">- To personalize user experience</w:t>
      </w:r>
    </w:p>
    <w:p w:rsidR="00000000" w:rsidDel="00000000" w:rsidP="00000000" w:rsidRDefault="00000000" w:rsidRPr="00000000" w14:paraId="0000000F">
      <w:pPr>
        <w:numPr>
          <w:ilvl w:val="0"/>
          <w:numId w:val="1"/>
        </w:numPr>
        <w:spacing w:after="380" w:line="360" w:lineRule="auto"/>
        <w:ind w:left="-720" w:right="-220" w:firstLine="0"/>
        <w:rPr>
          <w:sz w:val="20"/>
          <w:szCs w:val="20"/>
        </w:rPr>
      </w:pPr>
      <w:r w:rsidDel="00000000" w:rsidR="00000000" w:rsidRPr="00000000">
        <w:rPr>
          <w:color w:val="2b3636"/>
          <w:sz w:val="20"/>
          <w:szCs w:val="20"/>
          <w:rtl w:val="0"/>
        </w:rPr>
        <w:t xml:space="preserve">We may use information in the aggregate to understand how our Users as a group use the services and resources provided on our Site.</w:t>
      </w:r>
    </w:p>
    <w:p w:rsidR="00000000" w:rsidDel="00000000" w:rsidP="00000000" w:rsidRDefault="00000000" w:rsidRPr="00000000" w14:paraId="00000010">
      <w:pPr>
        <w:numPr>
          <w:ilvl w:val="0"/>
          <w:numId w:val="1"/>
        </w:numPr>
        <w:spacing w:after="380" w:line="360" w:lineRule="auto"/>
        <w:ind w:left="-720" w:right="-220" w:firstLine="0"/>
        <w:rPr>
          <w:sz w:val="20"/>
          <w:szCs w:val="20"/>
        </w:rPr>
      </w:pPr>
      <w:r w:rsidDel="00000000" w:rsidR="00000000" w:rsidRPr="00000000">
        <w:rPr>
          <w:i w:val="1"/>
          <w:color w:val="2b3636"/>
          <w:sz w:val="20"/>
          <w:szCs w:val="20"/>
          <w:rtl w:val="0"/>
        </w:rPr>
        <w:t xml:space="preserve">- To send periodic emails</w:t>
      </w:r>
    </w:p>
    <w:p w:rsidR="00000000" w:rsidDel="00000000" w:rsidP="00000000" w:rsidRDefault="00000000" w:rsidRPr="00000000" w14:paraId="00000011">
      <w:pPr>
        <w:numPr>
          <w:ilvl w:val="0"/>
          <w:numId w:val="1"/>
        </w:numPr>
        <w:spacing w:after="380" w:line="360" w:lineRule="auto"/>
        <w:ind w:left="-720" w:right="-220" w:firstLine="0"/>
        <w:rPr>
          <w:sz w:val="20"/>
          <w:szCs w:val="20"/>
        </w:rPr>
      </w:pPr>
      <w:r w:rsidDel="00000000" w:rsidR="00000000" w:rsidRPr="00000000">
        <w:rPr>
          <w:color w:val="2b3636"/>
          <w:sz w:val="20"/>
          <w:szCs w:val="20"/>
          <w:rtl w:val="0"/>
        </w:rPr>
        <w:t xml:space="preserve">We may use the email address to send User information and updates pertaining to their order. It may also be used to respond to their inquiries, questions, and/or other requests.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rsidR="00000000" w:rsidDel="00000000" w:rsidP="00000000" w:rsidRDefault="00000000" w:rsidRPr="00000000" w14:paraId="00000012">
      <w:pPr>
        <w:ind w:left="-720" w:right="-220" w:firstLine="0"/>
        <w:contextualSpacing w:val="0"/>
        <w:rPr>
          <w:b w:val="1"/>
          <w:color w:val="2b3636"/>
          <w:sz w:val="20"/>
          <w:szCs w:val="20"/>
        </w:rPr>
      </w:pPr>
      <w:r w:rsidDel="00000000" w:rsidR="00000000" w:rsidRPr="00000000">
        <w:rPr>
          <w:b w:val="1"/>
          <w:color w:val="2b3636"/>
          <w:sz w:val="20"/>
          <w:szCs w:val="20"/>
          <w:rtl w:val="0"/>
        </w:rPr>
        <w:t xml:space="preserve">How we protect your information</w:t>
      </w:r>
    </w:p>
    <w:p w:rsidR="00000000" w:rsidDel="00000000" w:rsidP="00000000" w:rsidRDefault="00000000" w:rsidRPr="00000000" w14:paraId="00000013">
      <w:pPr>
        <w:spacing w:after="340" w:line="415.3846153846154" w:lineRule="auto"/>
        <w:ind w:left="-720" w:right="-220" w:firstLine="0"/>
        <w:contextualSpacing w:val="0"/>
        <w:rPr>
          <w:color w:val="2b3636"/>
          <w:sz w:val="20"/>
          <w:szCs w:val="20"/>
        </w:rPr>
      </w:pPr>
      <w:r w:rsidDel="00000000" w:rsidR="00000000" w:rsidRPr="00000000">
        <w:rPr>
          <w:color w:val="2b3636"/>
          <w:sz w:val="20"/>
          <w:szCs w:val="20"/>
          <w:rtl w:val="0"/>
        </w:rPr>
        <w:t xml:space="preserve">We adopt appropriate data collection, storage and processing practices and security measures to protect against unauthorized access, alteration, disclosure or destruction of your personal information, username, password, transaction information and data stored on our Site.</w:t>
      </w:r>
    </w:p>
    <w:p w:rsidR="00000000" w:rsidDel="00000000" w:rsidP="00000000" w:rsidRDefault="00000000" w:rsidRPr="00000000" w14:paraId="00000014">
      <w:pPr>
        <w:spacing w:after="340" w:line="415.3846153846154" w:lineRule="auto"/>
        <w:ind w:left="-720" w:right="-220" w:firstLine="0"/>
        <w:contextualSpacing w:val="0"/>
        <w:rPr>
          <w:b w:val="1"/>
          <w:color w:val="2b3636"/>
          <w:sz w:val="20"/>
          <w:szCs w:val="20"/>
        </w:rPr>
      </w:pPr>
      <w:r w:rsidDel="00000000" w:rsidR="00000000" w:rsidRPr="00000000">
        <w:rPr>
          <w:rtl w:val="0"/>
        </w:rPr>
      </w:r>
    </w:p>
    <w:p w:rsidR="00000000" w:rsidDel="00000000" w:rsidP="00000000" w:rsidRDefault="00000000" w:rsidRPr="00000000" w14:paraId="00000015">
      <w:pPr>
        <w:spacing w:after="340" w:line="415.3846153846154" w:lineRule="auto"/>
        <w:ind w:left="-720" w:right="-220" w:firstLine="0"/>
        <w:contextualSpacing w:val="0"/>
        <w:rPr>
          <w:b w:val="1"/>
          <w:color w:val="2b3636"/>
          <w:sz w:val="20"/>
          <w:szCs w:val="20"/>
        </w:rPr>
      </w:pPr>
      <w:r w:rsidDel="00000000" w:rsidR="00000000" w:rsidRPr="00000000">
        <w:rPr>
          <w:b w:val="1"/>
          <w:color w:val="2b3636"/>
          <w:sz w:val="20"/>
          <w:szCs w:val="20"/>
          <w:rtl w:val="0"/>
        </w:rPr>
        <w:t xml:space="preserve">Sharing your personal information</w:t>
      </w:r>
    </w:p>
    <w:p w:rsidR="00000000" w:rsidDel="00000000" w:rsidP="00000000" w:rsidRDefault="00000000" w:rsidRPr="00000000" w14:paraId="00000016">
      <w:pPr>
        <w:spacing w:after="340" w:line="415.3846153846154" w:lineRule="auto"/>
        <w:ind w:left="-720" w:right="-220" w:firstLine="0"/>
        <w:contextualSpacing w:val="0"/>
        <w:rPr>
          <w:color w:val="2b3636"/>
          <w:sz w:val="20"/>
          <w:szCs w:val="20"/>
        </w:rPr>
      </w:pPr>
      <w:r w:rsidDel="00000000" w:rsidR="00000000" w:rsidRPr="00000000">
        <w:rPr>
          <w:color w:val="2b3636"/>
          <w:sz w:val="20"/>
          <w:szCs w:val="20"/>
          <w:rtl w:val="0"/>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p>
    <w:p w:rsidR="00000000" w:rsidDel="00000000" w:rsidP="00000000" w:rsidRDefault="00000000" w:rsidRPr="00000000" w14:paraId="00000017">
      <w:pPr>
        <w:spacing w:after="340" w:line="415.3846153846154" w:lineRule="auto"/>
        <w:ind w:left="-720" w:right="-220" w:firstLine="0"/>
        <w:contextualSpacing w:val="0"/>
        <w:rPr>
          <w:b w:val="1"/>
          <w:color w:val="2b3636"/>
          <w:sz w:val="20"/>
          <w:szCs w:val="20"/>
        </w:rPr>
      </w:pPr>
      <w:r w:rsidDel="00000000" w:rsidR="00000000" w:rsidRPr="00000000">
        <w:rPr>
          <w:b w:val="1"/>
          <w:color w:val="2b3636"/>
          <w:sz w:val="20"/>
          <w:szCs w:val="20"/>
          <w:rtl w:val="0"/>
        </w:rPr>
        <w:t xml:space="preserve">Third party websites</w:t>
      </w:r>
    </w:p>
    <w:p w:rsidR="00000000" w:rsidDel="00000000" w:rsidP="00000000" w:rsidRDefault="00000000" w:rsidRPr="00000000" w14:paraId="00000018">
      <w:pPr>
        <w:spacing w:after="340" w:line="415.3846153846154" w:lineRule="auto"/>
        <w:ind w:left="-720" w:right="-220" w:firstLine="0"/>
        <w:contextualSpacing w:val="0"/>
        <w:rPr>
          <w:color w:val="2b3636"/>
          <w:sz w:val="20"/>
          <w:szCs w:val="20"/>
        </w:rPr>
      </w:pPr>
      <w:r w:rsidDel="00000000" w:rsidR="00000000" w:rsidRPr="00000000">
        <w:rPr>
          <w:color w:val="2b3636"/>
          <w:sz w:val="20"/>
          <w:szCs w:val="20"/>
          <w:rtl w:val="0"/>
        </w:rPr>
        <w:t xml:space="preserve">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rsidR="00000000" w:rsidDel="00000000" w:rsidP="00000000" w:rsidRDefault="00000000" w:rsidRPr="00000000" w14:paraId="00000019">
      <w:pPr>
        <w:spacing w:after="340" w:line="415.3846153846154" w:lineRule="auto"/>
        <w:ind w:left="-720" w:right="-220" w:firstLine="0"/>
        <w:contextualSpacing w:val="0"/>
        <w:rPr>
          <w:b w:val="1"/>
          <w:color w:val="2b3636"/>
          <w:sz w:val="20"/>
          <w:szCs w:val="20"/>
        </w:rPr>
      </w:pPr>
      <w:r w:rsidDel="00000000" w:rsidR="00000000" w:rsidRPr="00000000">
        <w:rPr>
          <w:b w:val="1"/>
          <w:color w:val="2b3636"/>
          <w:sz w:val="20"/>
          <w:szCs w:val="20"/>
          <w:rtl w:val="0"/>
        </w:rPr>
        <w:t xml:space="preserve">Changes to this privacy policy</w:t>
      </w:r>
    </w:p>
    <w:p w:rsidR="00000000" w:rsidDel="00000000" w:rsidP="00000000" w:rsidRDefault="00000000" w:rsidRPr="00000000" w14:paraId="0000001A">
      <w:pPr>
        <w:spacing w:after="340" w:line="415.3846153846154" w:lineRule="auto"/>
        <w:ind w:left="-720" w:right="-220" w:firstLine="0"/>
        <w:contextualSpacing w:val="0"/>
        <w:rPr>
          <w:color w:val="2b3636"/>
          <w:sz w:val="20"/>
          <w:szCs w:val="20"/>
        </w:rPr>
      </w:pPr>
      <w:r w:rsidDel="00000000" w:rsidR="00000000" w:rsidRPr="00000000">
        <w:rPr>
          <w:color w:val="2b3636"/>
          <w:sz w:val="20"/>
          <w:szCs w:val="20"/>
          <w:rtl w:val="0"/>
        </w:rPr>
        <w:t xml:space="preserve">Company has the discretion to update this privacy policy at any time. When we do, we will revise the updated date at the bottom of this page.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rsidR="00000000" w:rsidDel="00000000" w:rsidP="00000000" w:rsidRDefault="00000000" w:rsidRPr="00000000" w14:paraId="0000001B">
      <w:pPr>
        <w:spacing w:after="340" w:line="415.3846153846154" w:lineRule="auto"/>
        <w:ind w:left="-720" w:right="-220" w:firstLine="0"/>
        <w:contextualSpacing w:val="0"/>
        <w:rPr>
          <w:color w:val="2b3636"/>
          <w:sz w:val="20"/>
          <w:szCs w:val="20"/>
        </w:rPr>
      </w:pPr>
      <w:r w:rsidDel="00000000" w:rsidR="00000000" w:rsidRPr="00000000">
        <w:rPr>
          <w:b w:val="1"/>
          <w:color w:val="2b3636"/>
          <w:sz w:val="20"/>
          <w:szCs w:val="20"/>
          <w:rtl w:val="0"/>
        </w:rPr>
        <w:t xml:space="preserve">Your acceptance of these terms </w:t>
      </w:r>
      <w:r w:rsidDel="00000000" w:rsidR="00000000" w:rsidRPr="00000000">
        <w:rPr>
          <w:color w:val="2b3636"/>
          <w:sz w:val="20"/>
          <w:szCs w:val="20"/>
          <w:rtl w:val="0"/>
        </w:rPr>
        <w:t xml:space="preserve">By using this Site, you signify your acceptance of this policy. If you do not agree to this policy, please do not use our Site. Your continued use of the Site following the posting of changes to this policy will be deemed your acceptance of those changes.</w:t>
      </w:r>
    </w:p>
    <w:p w:rsidR="00000000" w:rsidDel="00000000" w:rsidP="00000000" w:rsidRDefault="00000000" w:rsidRPr="00000000" w14:paraId="0000001C">
      <w:pPr>
        <w:spacing w:after="340" w:line="415.3846153846154" w:lineRule="auto"/>
        <w:ind w:left="2700" w:right="-220" w:firstLine="0"/>
        <w:contextualSpacing w:val="0"/>
        <w:rPr>
          <w:color w:val="2b3636"/>
          <w:sz w:val="26"/>
          <w:szCs w:val="26"/>
        </w:rPr>
      </w:pPr>
      <w:r w:rsidDel="00000000" w:rsidR="00000000" w:rsidRPr="00000000">
        <w:rPr>
          <w:rtl w:val="0"/>
        </w:rPr>
      </w:r>
    </w:p>
    <w:p w:rsidR="00000000" w:rsidDel="00000000" w:rsidP="00000000" w:rsidRDefault="00000000" w:rsidRPr="00000000" w14:paraId="0000001D">
      <w:pPr>
        <w:spacing w:after="340" w:line="415.3846153846154" w:lineRule="auto"/>
        <w:ind w:left="2700" w:right="-220" w:firstLine="0"/>
        <w:contextualSpacing w:val="0"/>
        <w:rPr>
          <w:color w:val="2b3636"/>
          <w:sz w:val="26"/>
          <w:szCs w:val="26"/>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sectPr>
      <w:pgSz w:h="15840" w:w="12240"/>
      <w:pgMar w:bottom="1440" w:top="144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b363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